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FB477" w14:textId="396FB2F1" w:rsidR="00DE7F32" w:rsidRDefault="00DE7F32">
      <w:pPr>
        <w:rPr>
          <w:rFonts w:ascii="Ubuntu" w:hAnsi="Ubuntu"/>
          <w:sz w:val="28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59264" behindDoc="0" locked="0" layoutInCell="1" allowOverlap="1" wp14:anchorId="5C3A61D9" wp14:editId="0D309B53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057400" cy="1257300"/>
            <wp:effectExtent l="0" t="0" r="0" b="0"/>
            <wp:wrapSquare wrapText="bothSides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AE80F" w14:textId="77777777" w:rsidR="00DE7F32" w:rsidRDefault="00DE7F32">
      <w:pPr>
        <w:rPr>
          <w:rFonts w:ascii="Ubuntu" w:hAnsi="Ubuntu"/>
          <w:sz w:val="28"/>
        </w:rPr>
      </w:pPr>
    </w:p>
    <w:p w14:paraId="5D557571" w14:textId="77777777" w:rsidR="00DE7F32" w:rsidRDefault="00DE7F32">
      <w:pPr>
        <w:rPr>
          <w:rFonts w:ascii="Ubuntu" w:hAnsi="Ubuntu"/>
          <w:sz w:val="28"/>
        </w:rPr>
      </w:pPr>
    </w:p>
    <w:p w14:paraId="1CC380F1" w14:textId="77777777" w:rsidR="00DE7F32" w:rsidRDefault="00DE7F32">
      <w:pPr>
        <w:rPr>
          <w:rFonts w:ascii="Ubuntu" w:hAnsi="Ubuntu"/>
          <w:sz w:val="28"/>
        </w:rPr>
      </w:pPr>
    </w:p>
    <w:p w14:paraId="13366376" w14:textId="77777777" w:rsidR="00DE7F32" w:rsidRDefault="00DE7F32">
      <w:pPr>
        <w:rPr>
          <w:rFonts w:ascii="Ubuntu" w:hAnsi="Ubuntu"/>
          <w:sz w:val="28"/>
        </w:rPr>
      </w:pPr>
    </w:p>
    <w:p w14:paraId="66F2977E" w14:textId="00759206" w:rsidR="00EF74C0" w:rsidRPr="007B0E2A" w:rsidRDefault="006C2248" w:rsidP="00DE7F32">
      <w:pPr>
        <w:jc w:val="center"/>
        <w:rPr>
          <w:rFonts w:ascii="Ubuntu" w:hAnsi="Ubuntu"/>
          <w:b/>
          <w:sz w:val="28"/>
        </w:rPr>
      </w:pPr>
      <w:r w:rsidRPr="007B0E2A">
        <w:rPr>
          <w:rFonts w:ascii="Ubuntu" w:hAnsi="Ubuntu"/>
          <w:b/>
          <w:sz w:val="28"/>
        </w:rPr>
        <w:t>Allgemeine Geschäftsbedingungen (AGB) von amuzi-Fotografie</w:t>
      </w:r>
    </w:p>
    <w:p w14:paraId="03AABBA2" w14:textId="77777777" w:rsidR="006C2248" w:rsidRPr="00DE7F32" w:rsidRDefault="006C2248">
      <w:pPr>
        <w:rPr>
          <w:rFonts w:ascii="Ubuntu" w:hAnsi="Ubuntu"/>
          <w:sz w:val="28"/>
        </w:rPr>
      </w:pPr>
    </w:p>
    <w:p w14:paraId="47ECD6D2" w14:textId="77777777" w:rsidR="006C2248" w:rsidRPr="00DE7F32" w:rsidRDefault="006C2248" w:rsidP="00DE7F32">
      <w:pPr>
        <w:jc w:val="center"/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Inhaber: Andrea Mumenthaler Zindel</w:t>
      </w:r>
    </w:p>
    <w:p w14:paraId="63FA0D21" w14:textId="77777777" w:rsidR="006C2248" w:rsidRPr="00DE7F32" w:rsidRDefault="006C2248" w:rsidP="00DE7F32">
      <w:pPr>
        <w:jc w:val="center"/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Eggweg 8, CH -4802 Strengelbach</w:t>
      </w:r>
    </w:p>
    <w:p w14:paraId="0AD698D6" w14:textId="28926B67" w:rsidR="006C2248" w:rsidRPr="00DE7F32" w:rsidRDefault="000E33A2" w:rsidP="00DE7F32">
      <w:pPr>
        <w:jc w:val="center"/>
        <w:rPr>
          <w:rFonts w:ascii="Ubuntu" w:hAnsi="Ubuntu"/>
          <w:sz w:val="28"/>
        </w:rPr>
      </w:pPr>
      <w:hyperlink r:id="rId10" w:history="1">
        <w:r w:rsidR="006C2248" w:rsidRPr="00DE7F32">
          <w:rPr>
            <w:rStyle w:val="Link"/>
            <w:rFonts w:ascii="Ubuntu" w:hAnsi="Ubuntu"/>
            <w:sz w:val="28"/>
          </w:rPr>
          <w:t>amum@bluewin.ch</w:t>
        </w:r>
      </w:hyperlink>
    </w:p>
    <w:p w14:paraId="65B20828" w14:textId="77777777" w:rsidR="006C2248" w:rsidRPr="00DE7F32" w:rsidRDefault="006C2248" w:rsidP="00DE7F32">
      <w:pPr>
        <w:jc w:val="center"/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0041 79 717 77 10</w:t>
      </w:r>
    </w:p>
    <w:p w14:paraId="79EFCC21" w14:textId="77777777" w:rsidR="006C2248" w:rsidRPr="00DE7F32" w:rsidRDefault="006C2248">
      <w:pPr>
        <w:rPr>
          <w:rFonts w:ascii="Ubuntu" w:hAnsi="Ubuntu"/>
          <w:sz w:val="28"/>
        </w:rPr>
      </w:pPr>
    </w:p>
    <w:p w14:paraId="7F7719E0" w14:textId="77777777" w:rsidR="006C2248" w:rsidRPr="00DE7F32" w:rsidRDefault="006C2248">
      <w:pPr>
        <w:rPr>
          <w:rFonts w:ascii="Ubuntu" w:hAnsi="Ubuntu"/>
          <w:b/>
          <w:sz w:val="28"/>
        </w:rPr>
      </w:pPr>
      <w:r w:rsidRPr="00DE7F32">
        <w:rPr>
          <w:rFonts w:ascii="Ubuntu" w:hAnsi="Ubuntu"/>
          <w:b/>
          <w:sz w:val="28"/>
        </w:rPr>
        <w:t>Präambel</w:t>
      </w:r>
    </w:p>
    <w:p w14:paraId="1728AB60" w14:textId="77777777" w:rsidR="006C2248" w:rsidRPr="00DE7F32" w:rsidRDefault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Die AGB dienen zu einer gerechten Zusammenarbeit zwischen Auftraggeber und Fotograf.</w:t>
      </w:r>
    </w:p>
    <w:p w14:paraId="0E43453D" w14:textId="77777777" w:rsidR="006C2248" w:rsidRPr="00DE7F32" w:rsidRDefault="006C2248">
      <w:pPr>
        <w:rPr>
          <w:rFonts w:ascii="Ubuntu" w:hAnsi="Ubuntu"/>
          <w:sz w:val="28"/>
        </w:rPr>
      </w:pPr>
    </w:p>
    <w:p w14:paraId="45C3F3F3" w14:textId="77777777" w:rsidR="006C2248" w:rsidRPr="00DE7F32" w:rsidRDefault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Definition</w:t>
      </w:r>
    </w:p>
    <w:p w14:paraId="0972935D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Fotograf: Andrea Mumenthaler</w:t>
      </w:r>
    </w:p>
    <w:p w14:paraId="0B8C0159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Kunde: Auftraggeber für eine Fotografie</w:t>
      </w:r>
    </w:p>
    <w:p w14:paraId="151C6D68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Fotografische Arbeit: Ergebnis der Tätigkeit des Fotografen für den Kunden</w:t>
      </w:r>
    </w:p>
    <w:p w14:paraId="7E9DD97D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Parteien: Fotograf und Kunde</w:t>
      </w:r>
    </w:p>
    <w:p w14:paraId="08AD7EC9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Ergebnis: jede digitale oder analoge Form auf Datenträger, per Link, auf Papier, Festplatte</w:t>
      </w:r>
    </w:p>
    <w:p w14:paraId="02E58791" w14:textId="77777777" w:rsidR="006C2248" w:rsidRPr="00DE7F32" w:rsidRDefault="006C2248" w:rsidP="006C2248">
      <w:pPr>
        <w:rPr>
          <w:rFonts w:ascii="Ubuntu" w:hAnsi="Ubuntu"/>
          <w:sz w:val="28"/>
        </w:rPr>
      </w:pPr>
    </w:p>
    <w:p w14:paraId="3A8E6F09" w14:textId="77777777" w:rsidR="006C2248" w:rsidRPr="00DE7F32" w:rsidRDefault="006C2248" w:rsidP="006C2248">
      <w:pPr>
        <w:rPr>
          <w:rFonts w:ascii="Ubuntu" w:hAnsi="Ubuntu"/>
          <w:b/>
          <w:sz w:val="28"/>
        </w:rPr>
      </w:pPr>
      <w:r w:rsidRPr="00DE7F32">
        <w:rPr>
          <w:rFonts w:ascii="Ubuntu" w:hAnsi="Ubuntu"/>
          <w:b/>
          <w:sz w:val="28"/>
        </w:rPr>
        <w:t>Termine</w:t>
      </w:r>
    </w:p>
    <w:p w14:paraId="0546904E" w14:textId="77777777" w:rsidR="006C2248" w:rsidRPr="00DE7F32" w:rsidRDefault="006C2248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Jeder Termin gilt als verbindliche Dienstleistung zwischen Fotograf und Kunde.</w:t>
      </w:r>
    </w:p>
    <w:p w14:paraId="7F1AB741" w14:textId="77777777" w:rsidR="006C2248" w:rsidRPr="00DE7F32" w:rsidRDefault="006C2248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Der vereinbarte Termin ist für beide Seiten verbindlich. Erscheint der Kunde nicht zum vereinbarten Termin, ist der Fotograf berechtigt, den Termin zum festgesetzten Honorar in Rechnung zu stellen.</w:t>
      </w:r>
    </w:p>
    <w:p w14:paraId="3EF53E49" w14:textId="77777777" w:rsidR="006C2248" w:rsidRPr="00DE7F32" w:rsidRDefault="006C2248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Wird der Termin aus persönlichen Gründen abgesagt, wird er wie folgt berechnet:</w:t>
      </w:r>
    </w:p>
    <w:p w14:paraId="61635228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bis und mit 30 Tage vor dem Termin: 25 % des Shooting Betrages</w:t>
      </w:r>
    </w:p>
    <w:p w14:paraId="3A53A7FE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bis und mit 15 Tage vor dem Termin: 50 % des Shooting Betrages</w:t>
      </w:r>
    </w:p>
    <w:p w14:paraId="36607E7C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bsi und mit   7 Tagen vor dem Termin: 80 % des Shooting Betrages</w:t>
      </w:r>
    </w:p>
    <w:p w14:paraId="2EE13244" w14:textId="77777777" w:rsidR="006C2248" w:rsidRPr="00DE7F32" w:rsidRDefault="006C2248" w:rsidP="006C2248">
      <w:pPr>
        <w:pStyle w:val="Listenabsatz"/>
        <w:numPr>
          <w:ilvl w:val="0"/>
          <w:numId w:val="1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bis und mit 2 Tagen vor dem Termin: 100 % des Shooting Betrages</w:t>
      </w:r>
    </w:p>
    <w:p w14:paraId="10521EAB" w14:textId="77777777" w:rsidR="006C2248" w:rsidRDefault="006C2248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Absagen aus nicht persönlich verschuldeten Gründen (wie Unfall, schwere Krankheit, Todesfall, verletztes Tier) werden nach Absprache verrechnet.</w:t>
      </w:r>
    </w:p>
    <w:p w14:paraId="70180D26" w14:textId="77777777" w:rsidR="007B0E2A" w:rsidRPr="00DE7F32" w:rsidRDefault="007B0E2A" w:rsidP="006C2248">
      <w:pPr>
        <w:rPr>
          <w:rFonts w:ascii="Ubuntu" w:hAnsi="Ubuntu"/>
          <w:sz w:val="28"/>
        </w:rPr>
      </w:pPr>
    </w:p>
    <w:p w14:paraId="65BD6263" w14:textId="77777777" w:rsidR="007B0E2A" w:rsidRDefault="007B0E2A" w:rsidP="006C2248">
      <w:pPr>
        <w:rPr>
          <w:rFonts w:ascii="Ubuntu" w:hAnsi="Ubuntu"/>
          <w:sz w:val="28"/>
        </w:rPr>
      </w:pPr>
    </w:p>
    <w:p w14:paraId="2D746C46" w14:textId="77777777" w:rsidR="007B0E2A" w:rsidRDefault="007B0E2A" w:rsidP="006C2248">
      <w:pPr>
        <w:rPr>
          <w:rFonts w:ascii="Ubuntu" w:hAnsi="Ubuntu"/>
          <w:sz w:val="28"/>
        </w:rPr>
      </w:pPr>
    </w:p>
    <w:p w14:paraId="396F2FEF" w14:textId="77777777" w:rsidR="006C2248" w:rsidRPr="00DE7F32" w:rsidRDefault="006C2248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Sollte der Termin aus witterungstechnischen Gründen verschoben werden</w:t>
      </w:r>
      <w:r w:rsidR="00BB6521" w:rsidRPr="00DE7F32">
        <w:rPr>
          <w:rFonts w:ascii="Ubuntu" w:hAnsi="Ubuntu"/>
          <w:sz w:val="28"/>
        </w:rPr>
        <w:t>, tritt die oben beschriebene Regelung nicht in Kraft.</w:t>
      </w:r>
    </w:p>
    <w:p w14:paraId="798EA4EF" w14:textId="77777777" w:rsidR="00BB6521" w:rsidRPr="00DE7F32" w:rsidRDefault="00BB6521" w:rsidP="006C2248">
      <w:pPr>
        <w:rPr>
          <w:rFonts w:ascii="Ubuntu" w:hAnsi="Ubuntu"/>
          <w:sz w:val="28"/>
        </w:rPr>
      </w:pPr>
    </w:p>
    <w:p w14:paraId="705A5F1B" w14:textId="77777777" w:rsidR="00BB6521" w:rsidRPr="00DE7F32" w:rsidRDefault="00BB6521" w:rsidP="006C2248">
      <w:pPr>
        <w:rPr>
          <w:rFonts w:ascii="Ubuntu" w:hAnsi="Ubuntu"/>
          <w:b/>
          <w:sz w:val="28"/>
        </w:rPr>
      </w:pPr>
      <w:r w:rsidRPr="00DE7F32">
        <w:rPr>
          <w:rFonts w:ascii="Ubuntu" w:hAnsi="Ubuntu"/>
          <w:b/>
          <w:sz w:val="28"/>
        </w:rPr>
        <w:t>Zahlungssbedingungen</w:t>
      </w:r>
    </w:p>
    <w:p w14:paraId="55FF796E" w14:textId="7BDDB1A4" w:rsidR="00BB6521" w:rsidRPr="00DE7F32" w:rsidRDefault="00BB6521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Jede Rechnung ist netto (ohne Abzug) innert 10 Tagen zur Zahlung fällig</w:t>
      </w:r>
      <w:r w:rsidR="000E33A2">
        <w:rPr>
          <w:rFonts w:ascii="Ubuntu" w:hAnsi="Ubuntu"/>
          <w:sz w:val="28"/>
        </w:rPr>
        <w:t xml:space="preserve">. </w:t>
      </w:r>
      <w:bookmarkStart w:id="0" w:name="_GoBack"/>
      <w:bookmarkEnd w:id="0"/>
      <w:r w:rsidRPr="00DE7F32">
        <w:rPr>
          <w:rFonts w:ascii="Ubuntu" w:hAnsi="Ubuntu"/>
          <w:sz w:val="28"/>
        </w:rPr>
        <w:t>Mit Bezahlung der Rechnung gilt der Shootingtermin als sicher reserviert.</w:t>
      </w:r>
    </w:p>
    <w:p w14:paraId="44E25D15" w14:textId="77777777" w:rsidR="00BB6521" w:rsidRPr="00DE7F32" w:rsidRDefault="00BB6521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Die Rechnung wird per Email zugestellt.</w:t>
      </w:r>
    </w:p>
    <w:p w14:paraId="3B19CC97" w14:textId="77777777" w:rsidR="00BB6521" w:rsidRPr="00DE7F32" w:rsidRDefault="00BB6521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Nach einem Shooting werden zusätzliche Fotos erneut in Rechnung gestellt und erst nach Zahlungseingang bearbeitet.</w:t>
      </w:r>
    </w:p>
    <w:p w14:paraId="67CA8E27" w14:textId="77777777" w:rsidR="00BB6521" w:rsidRPr="00DE7F32" w:rsidRDefault="00BB6521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Jede zusätzliche Auslage (wie Miete von Equipment, Requisiten, Hilfspersonen, Locations, usw.) ist nicht im Honorar inbegriffen.</w:t>
      </w:r>
    </w:p>
    <w:p w14:paraId="60BC4B14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Das Honorar ist in jedem Fall fällig.</w:t>
      </w:r>
    </w:p>
    <w:p w14:paraId="32992119" w14:textId="77777777" w:rsidR="00373CFE" w:rsidRPr="00DE7F32" w:rsidRDefault="00373CFE" w:rsidP="006C2248">
      <w:pPr>
        <w:rPr>
          <w:rFonts w:ascii="Ubuntu" w:hAnsi="Ubuntu"/>
          <w:sz w:val="28"/>
        </w:rPr>
      </w:pPr>
    </w:p>
    <w:p w14:paraId="379785F6" w14:textId="77777777" w:rsidR="00373CFE" w:rsidRPr="00DE7F32" w:rsidRDefault="00373CFE" w:rsidP="006C2248">
      <w:pPr>
        <w:rPr>
          <w:rFonts w:ascii="Ubuntu" w:hAnsi="Ubuntu"/>
          <w:b/>
          <w:sz w:val="28"/>
        </w:rPr>
      </w:pPr>
      <w:r w:rsidRPr="00DE7F32">
        <w:rPr>
          <w:rFonts w:ascii="Ubuntu" w:hAnsi="Ubuntu"/>
          <w:b/>
          <w:sz w:val="28"/>
        </w:rPr>
        <w:t>Annulierung/Stornierung</w:t>
      </w:r>
    </w:p>
    <w:p w14:paraId="4AFB0BF4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 xml:space="preserve">Nach Eingang der Zahlung ist der Shootingtermin reserviert und eine Annalierung nicht mehr möglich. </w:t>
      </w:r>
    </w:p>
    <w:p w14:paraId="1C066476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Genaueres siehe Termine.</w:t>
      </w:r>
    </w:p>
    <w:p w14:paraId="3C48CE05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Mahnung</w:t>
      </w:r>
    </w:p>
    <w:p w14:paraId="501476C6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Erfolgt nach Ablauf der Zahlungsfrist kein Rechnungseingang, fallen Mahngebüren an.</w:t>
      </w:r>
    </w:p>
    <w:p w14:paraId="3C1D656B" w14:textId="77777777" w:rsidR="00373CFE" w:rsidRPr="00DE7F32" w:rsidRDefault="00373CFE" w:rsidP="00373CFE">
      <w:pPr>
        <w:pStyle w:val="Listenabsatz"/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Mahnung: gratis / 2. Mahnung: Fr. 10.- / 3. Mahnung: Fr. 15.- plus die Kosten für den eingeschriebenen Brief / Betreibung</w:t>
      </w:r>
    </w:p>
    <w:p w14:paraId="4EC88B64" w14:textId="77777777" w:rsidR="00373CFE" w:rsidRPr="00DE7F32" w:rsidRDefault="00373CFE" w:rsidP="00373CFE">
      <w:pPr>
        <w:rPr>
          <w:rFonts w:ascii="Ubuntu" w:hAnsi="Ubuntu"/>
          <w:sz w:val="28"/>
        </w:rPr>
      </w:pPr>
    </w:p>
    <w:p w14:paraId="7E986D24" w14:textId="77777777" w:rsidR="00BB6521" w:rsidRPr="00DE7F32" w:rsidRDefault="00373CFE" w:rsidP="006C2248">
      <w:pPr>
        <w:rPr>
          <w:rFonts w:ascii="Ubuntu" w:hAnsi="Ubuntu"/>
          <w:b/>
          <w:sz w:val="28"/>
        </w:rPr>
      </w:pPr>
      <w:r w:rsidRPr="00DE7F32">
        <w:rPr>
          <w:rFonts w:ascii="Ubuntu" w:hAnsi="Ubuntu"/>
          <w:b/>
          <w:sz w:val="28"/>
        </w:rPr>
        <w:t>Shootingablauf</w:t>
      </w:r>
    </w:p>
    <w:p w14:paraId="389FFAE9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Bei schlechter Witterung (starker Regen oder Wind, Schnee, Eis) wird gemeinsam vom Kunden und Fotograf ein neuer Termin gesucht.</w:t>
      </w:r>
    </w:p>
    <w:p w14:paraId="6C6987CC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Gibt es Verzögerungen beim vereinbarten Shooting, die nicht durch den Fotografen verursacht werden, wird diese Zeit der Shootingzeit abgezogen, bzw. das Shooting verlängert sich kostenpflichtig.</w:t>
      </w:r>
    </w:p>
    <w:p w14:paraId="278B7E12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Der Kunde verpflichtet sich, sein Tier artgerecht und korrekt zu behandeln. Allenfalls ist der Fotograf berechtigt, das Shooting vorzeitig abzubrechen, ohne die Kosten dafür zurückzuerstatten.</w:t>
      </w:r>
    </w:p>
    <w:p w14:paraId="2D702DD1" w14:textId="77777777" w:rsidR="00373CFE" w:rsidRPr="00DE7F32" w:rsidRDefault="00373CFE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Die Shootingzeit bezieht sich auf den Start des Shootings bis am Ende; die Anfahrt und Rückfahrt ist nicht in der Shootingzeit einberechnet und wird separat verrechnet.</w:t>
      </w:r>
    </w:p>
    <w:p w14:paraId="439A6405" w14:textId="77777777" w:rsidR="00AC036A" w:rsidRDefault="00AC036A" w:rsidP="006C2248">
      <w:pPr>
        <w:rPr>
          <w:rFonts w:ascii="Ubuntu" w:hAnsi="Ubuntu"/>
          <w:sz w:val="28"/>
        </w:rPr>
      </w:pPr>
    </w:p>
    <w:p w14:paraId="666A7A04" w14:textId="77777777" w:rsidR="007B0E2A" w:rsidRDefault="007B0E2A" w:rsidP="006C2248">
      <w:pPr>
        <w:rPr>
          <w:rFonts w:ascii="Ubuntu" w:hAnsi="Ubuntu"/>
          <w:sz w:val="28"/>
        </w:rPr>
      </w:pPr>
    </w:p>
    <w:p w14:paraId="1DD7DB53" w14:textId="77777777" w:rsidR="007B0E2A" w:rsidRDefault="007B0E2A" w:rsidP="006C2248">
      <w:pPr>
        <w:rPr>
          <w:rFonts w:ascii="Ubuntu" w:hAnsi="Ubuntu"/>
          <w:sz w:val="28"/>
        </w:rPr>
      </w:pPr>
    </w:p>
    <w:p w14:paraId="7D05B9E5" w14:textId="77777777" w:rsidR="007B0E2A" w:rsidRDefault="007B0E2A" w:rsidP="006C2248">
      <w:pPr>
        <w:rPr>
          <w:rFonts w:ascii="Ubuntu" w:hAnsi="Ubuntu"/>
          <w:sz w:val="28"/>
        </w:rPr>
      </w:pPr>
    </w:p>
    <w:p w14:paraId="5FB96F9D" w14:textId="77777777" w:rsidR="007B0E2A" w:rsidRDefault="007B0E2A" w:rsidP="006C2248">
      <w:pPr>
        <w:rPr>
          <w:rFonts w:ascii="Ubuntu" w:hAnsi="Ubuntu"/>
          <w:sz w:val="28"/>
        </w:rPr>
      </w:pPr>
    </w:p>
    <w:p w14:paraId="67FBC9C0" w14:textId="77777777" w:rsidR="007B0E2A" w:rsidRDefault="007B0E2A" w:rsidP="006C2248">
      <w:pPr>
        <w:rPr>
          <w:rFonts w:ascii="Ubuntu" w:hAnsi="Ubuntu"/>
          <w:sz w:val="28"/>
        </w:rPr>
      </w:pPr>
    </w:p>
    <w:p w14:paraId="4177C449" w14:textId="77777777" w:rsidR="007B0E2A" w:rsidRDefault="007B0E2A" w:rsidP="006C2248">
      <w:pPr>
        <w:rPr>
          <w:rFonts w:ascii="Ubuntu" w:hAnsi="Ubuntu"/>
          <w:sz w:val="28"/>
        </w:rPr>
      </w:pPr>
    </w:p>
    <w:p w14:paraId="2AB1EFD3" w14:textId="77777777" w:rsidR="007B0E2A" w:rsidRPr="00DE7F32" w:rsidRDefault="007B0E2A" w:rsidP="006C2248">
      <w:pPr>
        <w:rPr>
          <w:rFonts w:ascii="Ubuntu" w:hAnsi="Ubuntu"/>
          <w:sz w:val="28"/>
        </w:rPr>
      </w:pPr>
    </w:p>
    <w:p w14:paraId="14FBFD65" w14:textId="77777777" w:rsidR="00AC036A" w:rsidRPr="00DE7F32" w:rsidRDefault="00AC036A" w:rsidP="006C2248">
      <w:pPr>
        <w:rPr>
          <w:rFonts w:ascii="Ubuntu" w:hAnsi="Ubuntu"/>
          <w:b/>
          <w:sz w:val="28"/>
        </w:rPr>
      </w:pPr>
      <w:r w:rsidRPr="00DE7F32">
        <w:rPr>
          <w:rFonts w:ascii="Ubuntu" w:hAnsi="Ubuntu"/>
          <w:b/>
          <w:sz w:val="28"/>
        </w:rPr>
        <w:t>Bildnutzungsrechte</w:t>
      </w:r>
    </w:p>
    <w:p w14:paraId="2234BC8C" w14:textId="6257004B" w:rsidR="00AC036A" w:rsidRPr="00DE7F32" w:rsidRDefault="00DE7F32" w:rsidP="006C2248">
      <w:p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Mit Unterzeichnung des Vertrages, bzw. Einzahlung der Rechnung gelten automatisch folgende Bildnutzungsrechte:</w:t>
      </w:r>
    </w:p>
    <w:p w14:paraId="2BF19C78" w14:textId="77777777" w:rsidR="00DE7F32" w:rsidRP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der Auftraggeber hat das Recht zur privaten Nutzung aller Fotos unter Angabe der Fotografin, bzw. Verwendung der Fotos mit Wasserzeichen (</w:t>
      </w:r>
      <w:r w:rsidRPr="00DE7F32">
        <w:rPr>
          <w:rFonts w:ascii="Ubuntu" w:hAnsi="Ubuntu"/>
          <w:sz w:val="28"/>
        </w:rPr>
        <w:sym w:font="Wingdings" w:char="F0E0"/>
      </w:r>
      <w:r w:rsidRPr="00DE7F32">
        <w:rPr>
          <w:rFonts w:ascii="Ubuntu" w:hAnsi="Ubuntu"/>
          <w:sz w:val="28"/>
        </w:rPr>
        <w:t>nur die reduzierten Webauflösungen, nicht die Originaldateien, diese sind nur für den persönlichen Gebrauch, bzw. Vergrösserungen bestimmt!)</w:t>
      </w:r>
    </w:p>
    <w:p w14:paraId="6F0C7E5C" w14:textId="77777777" w:rsidR="00DE7F32" w:rsidRP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Weitergabe der Fotos an Drittpersonen oder die Verwendung der Fotos für kommerzielle Zwecke ist nur nach Absprache möglich</w:t>
      </w:r>
    </w:p>
    <w:p w14:paraId="4D58764C" w14:textId="77777777" w:rsidR="00DE7F32" w:rsidRP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>Das Urheberrecht liegt bei amuzi</w:t>
      </w:r>
    </w:p>
    <w:p w14:paraId="21D18254" w14:textId="6DA45A9D" w:rsid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 w:rsidRPr="00DE7F32">
        <w:rPr>
          <w:rFonts w:ascii="Ubuntu" w:hAnsi="Ubuntu"/>
          <w:sz w:val="28"/>
        </w:rPr>
        <w:t xml:space="preserve">amuzi kann die Fotos jederzeit als Referenz/Portfolio benutzen; </w:t>
      </w:r>
      <w:r>
        <w:rPr>
          <w:rFonts w:ascii="Ubuntu" w:hAnsi="Ubuntu"/>
          <w:sz w:val="28"/>
        </w:rPr>
        <w:t>die Personen geben mit ihrer Unterschrift auf dem Vertrag die Einverständniserklärung</w:t>
      </w:r>
    </w:p>
    <w:p w14:paraId="55353B2F" w14:textId="1B24616B" w:rsid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>
        <w:rPr>
          <w:rFonts w:ascii="Ubuntu" w:hAnsi="Ubuntu"/>
          <w:sz w:val="28"/>
        </w:rPr>
        <w:t>alles Bildmaterial (analog und digital) bleiben im Eigentum des Fotografen. Der Kunde hat kein Retentionsrecht an überlassenem Fotomaterial.</w:t>
      </w:r>
    </w:p>
    <w:p w14:paraId="4891C44C" w14:textId="0B178292" w:rsid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>
        <w:rPr>
          <w:rFonts w:ascii="Ubuntu" w:hAnsi="Ubuntu"/>
          <w:sz w:val="28"/>
        </w:rPr>
        <w:t>Sollten die Fotos nicht den Erwartungen entsprechen, wird kein Honorar zurückerstattet</w:t>
      </w:r>
    </w:p>
    <w:p w14:paraId="1826299F" w14:textId="269BD530" w:rsidR="00DE7F32" w:rsidRDefault="00DE7F32" w:rsidP="00DE7F32">
      <w:pPr>
        <w:pStyle w:val="Listenabsatz"/>
        <w:numPr>
          <w:ilvl w:val="0"/>
          <w:numId w:val="3"/>
        </w:numPr>
        <w:rPr>
          <w:rFonts w:ascii="Ubuntu" w:hAnsi="Ubuntu"/>
          <w:sz w:val="28"/>
        </w:rPr>
      </w:pPr>
      <w:r>
        <w:rPr>
          <w:rFonts w:ascii="Ubuntu" w:hAnsi="Ubuntu"/>
          <w:sz w:val="28"/>
        </w:rPr>
        <w:t>Reklamationen müssen direkt nach Erhalt des Fotosmaterials erfolgen</w:t>
      </w:r>
    </w:p>
    <w:p w14:paraId="1FF8CB4C" w14:textId="77777777" w:rsidR="00DE7F32" w:rsidRDefault="00DE7F32" w:rsidP="00DE7F32">
      <w:pPr>
        <w:pStyle w:val="Listenabsatz"/>
        <w:rPr>
          <w:rFonts w:ascii="Ubuntu" w:hAnsi="Ubuntu"/>
          <w:sz w:val="28"/>
        </w:rPr>
      </w:pPr>
    </w:p>
    <w:p w14:paraId="434E5D37" w14:textId="77777777" w:rsidR="00DE7F32" w:rsidRDefault="00DE7F32" w:rsidP="00DE7F32">
      <w:pPr>
        <w:pStyle w:val="Listenabsatz"/>
        <w:rPr>
          <w:rFonts w:ascii="Ubuntu" w:hAnsi="Ubuntu"/>
          <w:sz w:val="28"/>
        </w:rPr>
      </w:pPr>
    </w:p>
    <w:p w14:paraId="305AEB76" w14:textId="66E6D83B" w:rsidR="00DE7F32" w:rsidRPr="007B0E2A" w:rsidRDefault="00DE7F32" w:rsidP="00DE7F32">
      <w:pPr>
        <w:pStyle w:val="Listenabsatz"/>
        <w:rPr>
          <w:rFonts w:ascii="Ubuntu" w:hAnsi="Ubuntu"/>
          <w:b/>
          <w:sz w:val="28"/>
        </w:rPr>
      </w:pPr>
      <w:r w:rsidRPr="007B0E2A">
        <w:rPr>
          <w:rFonts w:ascii="Ubuntu" w:hAnsi="Ubuntu"/>
          <w:b/>
          <w:sz w:val="28"/>
        </w:rPr>
        <w:t>Haftung</w:t>
      </w:r>
    </w:p>
    <w:p w14:paraId="2B07D799" w14:textId="0B71CE8B" w:rsidR="00DE7F32" w:rsidRDefault="00DE7F32" w:rsidP="00DE7F32">
      <w:pPr>
        <w:pStyle w:val="Listenabsatz"/>
        <w:rPr>
          <w:rFonts w:ascii="Ubuntu" w:hAnsi="Ubuntu"/>
          <w:sz w:val="28"/>
        </w:rPr>
      </w:pPr>
      <w:r>
        <w:rPr>
          <w:rFonts w:ascii="Ubuntu" w:hAnsi="Ubuntu"/>
          <w:sz w:val="28"/>
        </w:rPr>
        <w:t>Der Fotograf haftet nicht für den Kunden und Halter des Tieres und dessen Verhalten.</w:t>
      </w:r>
    </w:p>
    <w:p w14:paraId="41022C7F" w14:textId="25FA32B0" w:rsidR="00DE7F32" w:rsidRDefault="00DE7F32" w:rsidP="00DE7F32">
      <w:pPr>
        <w:pStyle w:val="Listenabsatz"/>
        <w:rPr>
          <w:rFonts w:ascii="Ubuntu" w:hAnsi="Ubuntu"/>
          <w:sz w:val="28"/>
        </w:rPr>
      </w:pPr>
      <w:r>
        <w:rPr>
          <w:rFonts w:ascii="Ubuntu" w:hAnsi="Ubuntu"/>
          <w:sz w:val="28"/>
        </w:rPr>
        <w:t>Wird vom Fotograf zur Verfügung gestelltes Material (zBsp. Vorführhalfter) beschädigt oder zerstört ist es vom Kunden zu ersetzten, bzw. zu bezahlen.</w:t>
      </w:r>
    </w:p>
    <w:p w14:paraId="0A7757B7" w14:textId="34E39DD0" w:rsidR="00DE7F32" w:rsidRDefault="00DE7F32" w:rsidP="00DE7F32">
      <w:pPr>
        <w:pStyle w:val="Listenabsatz"/>
        <w:rPr>
          <w:rFonts w:ascii="Ubuntu" w:hAnsi="Ubuntu"/>
          <w:sz w:val="28"/>
        </w:rPr>
      </w:pPr>
      <w:r>
        <w:rPr>
          <w:rFonts w:ascii="Ubuntu" w:hAnsi="Ubuntu"/>
          <w:sz w:val="28"/>
        </w:rPr>
        <w:t>Bei Personen-, Tier- oder Sachschäden übernimmt der Fotograf keine Haftung</w:t>
      </w:r>
      <w:r w:rsidR="007B0E2A">
        <w:rPr>
          <w:rFonts w:ascii="Ubuntu" w:hAnsi="Ubuntu"/>
          <w:sz w:val="28"/>
        </w:rPr>
        <w:t>. Es wird empfohlen, für sich und sein Tier eine Haftpflichtversicherung abzuschliessen.</w:t>
      </w:r>
    </w:p>
    <w:p w14:paraId="0B1B644D" w14:textId="3612E721" w:rsidR="007B0E2A" w:rsidRDefault="007B0E2A" w:rsidP="00DE7F32">
      <w:pPr>
        <w:pStyle w:val="Listenabsatz"/>
        <w:rPr>
          <w:rFonts w:ascii="Ubuntu" w:hAnsi="Ubuntu"/>
          <w:sz w:val="28"/>
        </w:rPr>
      </w:pPr>
      <w:r>
        <w:rPr>
          <w:rFonts w:ascii="Ubuntu" w:hAnsi="Ubuntu"/>
          <w:sz w:val="28"/>
        </w:rPr>
        <w:t>Der Fotograf übernimmt keine Haftung für zugemietetes oder ausgeleihtes Material.</w:t>
      </w:r>
    </w:p>
    <w:p w14:paraId="1B2A051D" w14:textId="77777777" w:rsidR="007B0E2A" w:rsidRDefault="007B0E2A" w:rsidP="00DE7F32">
      <w:pPr>
        <w:pStyle w:val="Listenabsatz"/>
        <w:rPr>
          <w:rFonts w:ascii="Ubuntu" w:hAnsi="Ubuntu"/>
          <w:sz w:val="28"/>
        </w:rPr>
      </w:pPr>
    </w:p>
    <w:p w14:paraId="0E399C4E" w14:textId="2BED3009" w:rsidR="007B0E2A" w:rsidRPr="007B0E2A" w:rsidRDefault="007B0E2A" w:rsidP="00DE7F32">
      <w:pPr>
        <w:pStyle w:val="Listenabsatz"/>
        <w:rPr>
          <w:rFonts w:ascii="Ubuntu" w:hAnsi="Ubuntu"/>
          <w:b/>
          <w:sz w:val="28"/>
        </w:rPr>
      </w:pPr>
      <w:r w:rsidRPr="007B0E2A">
        <w:rPr>
          <w:rFonts w:ascii="Ubuntu" w:hAnsi="Ubuntu"/>
          <w:b/>
          <w:sz w:val="28"/>
        </w:rPr>
        <w:t>Gerichtsstand</w:t>
      </w:r>
    </w:p>
    <w:p w14:paraId="532E2278" w14:textId="455885F6" w:rsidR="007B0E2A" w:rsidRPr="00DE7F32" w:rsidRDefault="007B0E2A" w:rsidP="00DE7F32">
      <w:pPr>
        <w:pStyle w:val="Listenabsatz"/>
        <w:rPr>
          <w:rFonts w:ascii="Ubuntu" w:hAnsi="Ubuntu"/>
          <w:sz w:val="28"/>
        </w:rPr>
      </w:pPr>
      <w:r>
        <w:rPr>
          <w:rFonts w:ascii="Ubuntu" w:hAnsi="Ubuntu"/>
          <w:sz w:val="28"/>
        </w:rPr>
        <w:t>Geschäftssitz des Fotografen</w:t>
      </w:r>
    </w:p>
    <w:p w14:paraId="73641A6F" w14:textId="77777777" w:rsidR="00DE7F32" w:rsidRPr="00DE7F32" w:rsidRDefault="00DE7F32" w:rsidP="006C2248">
      <w:pPr>
        <w:rPr>
          <w:rFonts w:ascii="Ubuntu" w:hAnsi="Ubuntu"/>
          <w:sz w:val="28"/>
        </w:rPr>
      </w:pPr>
    </w:p>
    <w:sectPr w:rsidR="00DE7F32" w:rsidRPr="00DE7F32" w:rsidSect="00DE7F32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9E4B" w14:textId="77777777" w:rsidR="007B0E2A" w:rsidRDefault="007B0E2A" w:rsidP="007B0E2A">
      <w:r>
        <w:separator/>
      </w:r>
    </w:p>
  </w:endnote>
  <w:endnote w:type="continuationSeparator" w:id="0">
    <w:p w14:paraId="49F967C7" w14:textId="77777777" w:rsidR="007B0E2A" w:rsidRDefault="007B0E2A" w:rsidP="007B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7D90" w14:textId="77777777" w:rsidR="007B0E2A" w:rsidRDefault="007B0E2A" w:rsidP="00927CF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231654" w14:textId="77777777" w:rsidR="007B0E2A" w:rsidRDefault="007B0E2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148A" w14:textId="77777777" w:rsidR="007B0E2A" w:rsidRDefault="007B0E2A" w:rsidP="00927CF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33A2">
      <w:rPr>
        <w:rStyle w:val="Seitenzahl"/>
        <w:noProof/>
      </w:rPr>
      <w:t>1</w:t>
    </w:r>
    <w:r>
      <w:rPr>
        <w:rStyle w:val="Seitenzahl"/>
      </w:rPr>
      <w:fldChar w:fldCharType="end"/>
    </w:r>
  </w:p>
  <w:p w14:paraId="215B5921" w14:textId="77777777" w:rsidR="007B0E2A" w:rsidRDefault="007B0E2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73EA" w14:textId="77777777" w:rsidR="007B0E2A" w:rsidRDefault="007B0E2A" w:rsidP="007B0E2A">
      <w:r>
        <w:separator/>
      </w:r>
    </w:p>
  </w:footnote>
  <w:footnote w:type="continuationSeparator" w:id="0">
    <w:p w14:paraId="12716643" w14:textId="77777777" w:rsidR="007B0E2A" w:rsidRDefault="007B0E2A" w:rsidP="007B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9DE"/>
    <w:multiLevelType w:val="hybridMultilevel"/>
    <w:tmpl w:val="EA0A4984"/>
    <w:lvl w:ilvl="0" w:tplc="77CA07EA">
      <w:numFmt w:val="bullet"/>
      <w:lvlText w:val="-"/>
      <w:lvlJc w:val="left"/>
      <w:pPr>
        <w:ind w:left="720" w:hanging="360"/>
      </w:pPr>
      <w:rPr>
        <w:rFonts w:ascii="Ubuntu" w:eastAsiaTheme="minorEastAsia" w:hAnsi="Ubuntu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6D3"/>
    <w:multiLevelType w:val="hybridMultilevel"/>
    <w:tmpl w:val="397EE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5884"/>
    <w:multiLevelType w:val="hybridMultilevel"/>
    <w:tmpl w:val="E1A88110"/>
    <w:lvl w:ilvl="0" w:tplc="8CB47AC2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8"/>
    <w:rsid w:val="000A0C07"/>
    <w:rsid w:val="000E33A2"/>
    <w:rsid w:val="001D78FC"/>
    <w:rsid w:val="00373CFE"/>
    <w:rsid w:val="006C2248"/>
    <w:rsid w:val="007B0E2A"/>
    <w:rsid w:val="00AC036A"/>
    <w:rsid w:val="00BB6521"/>
    <w:rsid w:val="00DE7F32"/>
    <w:rsid w:val="00E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5E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C22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248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7B0E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0E2A"/>
  </w:style>
  <w:style w:type="character" w:styleId="Seitenzahl">
    <w:name w:val="page number"/>
    <w:basedOn w:val="Absatzstandardschriftart"/>
    <w:uiPriority w:val="99"/>
    <w:semiHidden/>
    <w:unhideWhenUsed/>
    <w:rsid w:val="007B0E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C22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248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7B0E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0E2A"/>
  </w:style>
  <w:style w:type="character" w:styleId="Seitenzahl">
    <w:name w:val="page number"/>
    <w:basedOn w:val="Absatzstandardschriftart"/>
    <w:uiPriority w:val="99"/>
    <w:semiHidden/>
    <w:unhideWhenUsed/>
    <w:rsid w:val="007B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mum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ser:Library:Application%20Support:Microsoft:Office:Benutzervorlagen:Meine%20Vorlagen:Word-Calibri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E7021-EEEE-5842-BB00-53B6D9CC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Word-Calibri.dotx</Template>
  <TotalTime>0</TotalTime>
  <Pages>3</Pages>
  <Words>627</Words>
  <Characters>3957</Characters>
  <Application>Microsoft Macintosh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2019-09-26T18:50:00Z</dcterms:created>
  <dcterms:modified xsi:type="dcterms:W3CDTF">2019-09-26T20:09:00Z</dcterms:modified>
</cp:coreProperties>
</file>